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etinGvdesi"/>
        <w:bidi w:val="0"/>
        <w:jc w:val="left"/>
        <w:rPr>
          <w:sz w:val="28"/>
          <w:szCs w:val="28"/>
        </w:rPr>
      </w:pPr>
      <w:r>
        <w:rPr>
          <w:sz w:val="28"/>
          <w:szCs w:val="28"/>
        </w:rPr>
        <w:t>Tarih</w:t>
      </w:r>
    </w:p>
    <w:p>
      <w:pPr>
        <w:pStyle w:val="MetinGvdesi"/>
        <w:bidi w:val="0"/>
        <w:jc w:val="left"/>
        <w:rPr>
          <w:sz w:val="28"/>
          <w:szCs w:val="28"/>
        </w:rPr>
      </w:pPr>
      <w:r>
        <w:rPr>
          <w:sz w:val="28"/>
          <w:szCs w:val="28"/>
        </w:rPr>
        <w:t>İtalya Başkonsolosluğu’na,</w:t>
      </w:r>
    </w:p>
    <w:p>
      <w:pPr>
        <w:pStyle w:val="MetinGvdesi"/>
        <w:bidi w:val="0"/>
        <w:jc w:val="left"/>
        <w:rPr>
          <w:sz w:val="28"/>
          <w:szCs w:val="28"/>
        </w:rPr>
      </w:pPr>
      <w:r>
        <w:rPr>
          <w:sz w:val="28"/>
          <w:szCs w:val="28"/>
        </w:rPr>
        <w:t>İstanbul</w:t>
      </w:r>
    </w:p>
    <w:p>
      <w:pPr>
        <w:pStyle w:val="MetinGvdesi"/>
        <w:bidi w:val="0"/>
        <w:jc w:val="left"/>
        <w:rPr>
          <w:sz w:val="28"/>
          <w:szCs w:val="28"/>
        </w:rPr>
      </w:pPr>
      <w:r>
        <w:rPr>
          <w:sz w:val="28"/>
          <w:szCs w:val="28"/>
        </w:rPr>
        <w:t>Yetkili makama,</w:t>
      </w:r>
    </w:p>
    <w:p>
      <w:pPr>
        <w:pStyle w:val="MetinGvdesi"/>
        <w:bidi w:val="0"/>
        <w:jc w:val="left"/>
        <w:rPr>
          <w:sz w:val="28"/>
          <w:szCs w:val="28"/>
        </w:rPr>
      </w:pPr>
      <w:r>
        <w:rPr>
          <w:sz w:val="28"/>
          <w:szCs w:val="28"/>
        </w:rPr>
        <w:t>15.05.2019 – 25-05.2019 tarihleri arasında İtalya’ya turistik seyahat yapmayı planlamaktayım. Seyahatim sırasında Roma’dan başlayarak Siena, Floransa, Milano ve Venedik ve Bolonya’ya ziyaret edeceğim. Seyahat süresince tüm masraflar tarafımdan karşılanacaktır. Seyahatimle ilgili dokümanları ekte bulabilirsiniz. </w:t>
      </w:r>
    </w:p>
    <w:p>
      <w:pPr>
        <w:pStyle w:val="MetinGvdesi"/>
        <w:bidi w:val="0"/>
        <w:jc w:val="left"/>
        <w:rPr>
          <w:sz w:val="28"/>
          <w:szCs w:val="28"/>
        </w:rPr>
      </w:pPr>
      <w:r>
        <w:rPr>
          <w:sz w:val="28"/>
          <w:szCs w:val="28"/>
        </w:rPr>
        <w:t>Vize bitiş süresinden önce ülkenizden ayrılacağımı taahhüt eder, tarafınızdan gerekli vizenin verilmesini arz ederim.</w:t>
      </w:r>
    </w:p>
    <w:p>
      <w:pPr>
        <w:pStyle w:val="MetinGvdesi"/>
        <w:bidi w:val="0"/>
        <w:jc w:val="left"/>
        <w:rPr>
          <w:sz w:val="28"/>
          <w:szCs w:val="28"/>
        </w:rPr>
      </w:pPr>
      <w:r>
        <w:rPr>
          <w:sz w:val="28"/>
          <w:szCs w:val="28"/>
        </w:rPr>
        <w:t>Ad – Soyadı</w:t>
      </w:r>
    </w:p>
    <w:p>
      <w:pPr>
        <w:pStyle w:val="MetinGvdesi"/>
        <w:bidi w:val="0"/>
        <w:jc w:val="left"/>
        <w:rPr>
          <w:sz w:val="28"/>
          <w:szCs w:val="28"/>
        </w:rPr>
      </w:pPr>
      <w:r>
        <w:rPr>
          <w:sz w:val="28"/>
          <w:szCs w:val="28"/>
        </w:rPr>
        <w:t>(İmza)</w:t>
      </w:r>
    </w:p>
    <w:p>
      <w:pPr>
        <w:pStyle w:val="MetinGvdesi"/>
        <w:bidi w:val="0"/>
        <w:jc w:val="left"/>
        <w:rPr>
          <w:sz w:val="28"/>
          <w:szCs w:val="28"/>
        </w:rPr>
      </w:pPr>
      <w:r>
        <w:rPr>
          <w:sz w:val="28"/>
          <w:szCs w:val="28"/>
        </w:rPr>
        <w:t>Adres</w:t>
      </w:r>
    </w:p>
    <w:p>
      <w:pPr>
        <w:pStyle w:val="MetinGvdesi"/>
        <w:bidi w:val="0"/>
        <w:jc w:val="left"/>
        <w:rPr>
          <w:sz w:val="28"/>
          <w:szCs w:val="28"/>
        </w:rPr>
      </w:pPr>
      <w:r>
        <w:rPr>
          <w:sz w:val="28"/>
          <w:szCs w:val="28"/>
        </w:rPr>
        <w:t>Telefon</w:t>
      </w:r>
    </w:p>
    <w:p>
      <w:pPr>
        <w:pStyle w:val="Normal"/>
        <w:bidi w:val="0"/>
        <w:jc w:val="left"/>
        <w:rPr>
          <w:sz w:val="26"/>
          <w:szCs w:val="26"/>
        </w:rPr>
      </w:pPr>
      <w:r>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Liberation Sans">
    <w:altName w:val="Arial"/>
    <w:charset w:val="a2"/>
    <w:family w:val="swiss"/>
    <w:pitch w:val="variable"/>
  </w:font>
</w:fonts>
</file>

<file path=word/settings.xml><?xml version="1.0" encoding="utf-8"?>
<w:settings xmlns:w="http://schemas.openxmlformats.org/wordprocessingml/2006/main">
  <w:zoom w:percent="85"/>
  <w:defaultTabStop w:val="1134"/>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egoe UI" w:cs="Tahoma"/>
        <w:color w:val="000000"/>
        <w:sz w:val="24"/>
        <w:szCs w:val="24"/>
        <w:lang w:val="tr-TR" w:eastAsia="zh-CN" w:bidi="hi-IN"/>
      </w:rPr>
    </w:rPrDefault>
    <w:pPrDefault>
      <w:pPr>
        <w:suppressAutoHyphens w:val="true"/>
      </w:pPr>
    </w:pPrDefault>
  </w:docDefaults>
  <w:style w:type="paragraph" w:styleId="Normal">
    <w:name w:val="Normal"/>
    <w:qFormat/>
    <w:pPr>
      <w:widowControl w:val="false"/>
      <w:suppressAutoHyphens w:val="true"/>
      <w:overflowPunct w:val="false"/>
      <w:bidi w:val="0"/>
      <w:spacing w:before="0" w:after="0"/>
      <w:jc w:val="left"/>
    </w:pPr>
    <w:rPr>
      <w:rFonts w:ascii="Liberation Serif" w:hAnsi="Liberation Serif" w:eastAsia="Segoe UI" w:cs="Tahoma"/>
      <w:color w:val="000000"/>
      <w:kern w:val="0"/>
      <w:sz w:val="24"/>
      <w:szCs w:val="24"/>
      <w:lang w:val="tr-TR" w:eastAsia="zh-CN" w:bidi="hi-IN"/>
    </w:rPr>
  </w:style>
  <w:style w:type="paragraph" w:styleId="Balk">
    <w:name w:val="Başlık"/>
    <w:basedOn w:val="Normal"/>
    <w:next w:val="MetinGvdesi"/>
    <w:qFormat/>
    <w:pPr>
      <w:keepNext w:val="true"/>
      <w:spacing w:before="240" w:after="120"/>
    </w:pPr>
    <w:rPr>
      <w:rFonts w:ascii="Liberation Sans" w:hAnsi="Liberation Sans" w:eastAsia="Microsoft YaHei" w:cs="Arial"/>
      <w:sz w:val="28"/>
      <w:szCs w:val="28"/>
    </w:rPr>
  </w:style>
  <w:style w:type="paragraph" w:styleId="MetinGvdesi">
    <w:name w:val="Body Text"/>
    <w:basedOn w:val="Normal"/>
    <w:pPr>
      <w:spacing w:lineRule="auto" w:line="276" w:before="0" w:after="283"/>
    </w:pPr>
    <w:rPr/>
  </w:style>
  <w:style w:type="paragraph" w:styleId="Liste">
    <w:name w:val="List"/>
    <w:basedOn w:val="MetinGvdesi"/>
    <w:pPr/>
    <w:rPr>
      <w:rFonts w:cs="Arial"/>
    </w:rPr>
  </w:style>
  <w:style w:type="paragraph" w:styleId="ResimYazs">
    <w:name w:val="Caption"/>
    <w:basedOn w:val="Normal"/>
    <w:qFormat/>
    <w:pPr>
      <w:suppressLineNumbers/>
      <w:spacing w:before="120" w:after="120"/>
    </w:pPr>
    <w:rPr>
      <w:rFonts w:cs="Arial"/>
      <w:i/>
      <w:iCs/>
      <w:sz w:val="24"/>
      <w:szCs w:val="24"/>
    </w:rPr>
  </w:style>
  <w:style w:type="paragraph" w:styleId="Dizin">
    <w:name w:val="Dizin"/>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71</TotalTime>
  <Application>LibreOffice/7.1.1.2$Windows_X86_64 LibreOffice_project/fe0b08f4af1bacafe4c7ecc87ce55bb426164676</Application>
  <AppVersion>15.0000</AppVersion>
  <Pages>1</Pages>
  <Words>58</Words>
  <Characters>462</Characters>
  <CharactersWithSpaces>513</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tr-TR</dc:language>
  <cp:lastModifiedBy/>
  <dcterms:modified xsi:type="dcterms:W3CDTF">2021-11-24T16:46:13Z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